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SOJA BEZ GMO – specyfikacja / СОЯ БЕЗ ГМО - спецификация</w:t>
      </w:r>
    </w:p>
    <w:p>
      <w:pPr>
        <w:pStyle w:val="Normal"/>
        <w:rPr>
          <w:lang w:val="ru-RU"/>
        </w:rPr>
      </w:pPr>
      <w:r>
        <w:rPr/>
        <w:t>System</w:t>
      </w:r>
      <w:r>
        <w:rPr>
          <w:lang w:val="ru-RU"/>
        </w:rPr>
        <w:t xml:space="preserve"> </w:t>
      </w:r>
      <w:r>
        <w:rPr/>
        <w:t>zgodno</w:t>
      </w:r>
      <w:r>
        <w:rPr>
          <w:lang w:val="ru-RU"/>
        </w:rPr>
        <w:t>ś</w:t>
      </w:r>
      <w:r>
        <w:rPr/>
        <w:t>ci</w:t>
      </w:r>
      <w:r>
        <w:rPr>
          <w:lang w:val="ru-RU"/>
        </w:rPr>
        <w:t>: / Система соответствия:</w:t>
        <w:tab/>
        <w:tab/>
      </w:r>
      <w:r>
        <w:rPr/>
        <w:t>ISO</w:t>
      </w:r>
      <w:r>
        <w:rPr>
          <w:lang w:val="ru-RU"/>
        </w:rPr>
        <w:t xml:space="preserve"> 22000-22001– </w:t>
      </w:r>
      <w:r>
        <w:rPr/>
        <w:t>HACCP</w:t>
      </w: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/>
        <w:t>Parametry</w:t>
      </w:r>
      <w:r>
        <w:rPr>
          <w:lang w:val="ru-RU"/>
        </w:rPr>
        <w:t xml:space="preserve"> </w:t>
      </w:r>
      <w:r>
        <w:rPr/>
        <w:t>jako</w:t>
      </w:r>
      <w:r>
        <w:rPr>
          <w:lang w:val="ru-RU"/>
        </w:rPr>
        <w:t>ś</w:t>
      </w:r>
      <w:r>
        <w:rPr/>
        <w:t>ci</w:t>
      </w:r>
      <w:r>
        <w:rPr>
          <w:lang w:val="ru-RU"/>
        </w:rPr>
        <w:t xml:space="preserve"> : / Параметры качества:</w:t>
        <w:tab/>
        <w:tab/>
      </w:r>
      <w:r>
        <w:rPr/>
        <w:t>GOST</w:t>
      </w:r>
      <w:r>
        <w:rPr>
          <w:lang w:val="ru-RU"/>
        </w:rPr>
        <w:t xml:space="preserve"> 28672-90 Ś</w:t>
      </w:r>
      <w:r>
        <w:rPr/>
        <w:t>rodek</w:t>
      </w:r>
    </w:p>
    <w:p>
      <w:pPr>
        <w:pStyle w:val="Normal"/>
        <w:rPr/>
      </w:pPr>
      <w:r>
        <w:rPr/>
        <w:t>Wilgotność maks.: / Влажность макс .:</w:t>
        <w:tab/>
        <w:tab/>
        <w:t xml:space="preserve"> </w:t>
        <w:tab/>
        <w:t>13%</w:t>
      </w:r>
    </w:p>
    <w:p>
      <w:pPr>
        <w:pStyle w:val="Normal"/>
        <w:rPr/>
      </w:pPr>
      <w:r>
        <w:rPr/>
        <w:t>Zawartość oleju: / Содержание масла:</w:t>
        <w:tab/>
        <w:tab/>
        <w:t xml:space="preserve"> </w:t>
        <w:tab/>
        <w:t>18%</w:t>
      </w:r>
    </w:p>
    <w:p>
      <w:pPr>
        <w:pStyle w:val="Normal"/>
        <w:rPr/>
      </w:pPr>
      <w:r>
        <w:rPr/>
        <w:t>Zawartość tłuszczu : / Жирность:</w:t>
        <w:tab/>
        <w:tab/>
        <w:tab/>
        <w:t xml:space="preserve">ok. 20% </w:t>
      </w:r>
    </w:p>
    <w:p>
      <w:pPr>
        <w:pStyle w:val="Normal"/>
        <w:rPr/>
      </w:pPr>
      <w:r>
        <w:rPr>
          <w:highlight w:val="yellow"/>
        </w:rPr>
        <w:t>Rejon:</w:t>
        <w:tab/>
        <w:tab/>
        <w:tab/>
        <w:tab/>
        <w:tab/>
        <w:tab/>
        <w:tab/>
        <w:t>11% maks.</w:t>
      </w:r>
    </w:p>
    <w:p>
      <w:pPr>
        <w:pStyle w:val="Normal"/>
        <w:rPr/>
      </w:pPr>
      <w:r>
        <w:rPr/>
        <w:t>Całkowite uszkodzenia ziarna: / Общее повреждение зерна:</w:t>
        <w:tab/>
        <w:t>max. 2%</w:t>
      </w:r>
    </w:p>
    <w:p>
      <w:pPr>
        <w:pStyle w:val="Normal"/>
        <w:rPr/>
      </w:pPr>
      <w:r>
        <w:rPr/>
        <w:t xml:space="preserve">Ciała obce:/ </w:t>
      </w:r>
      <w:r>
        <w:rPr>
          <w:lang w:val="ru-RU"/>
        </w:rPr>
        <w:t>Инородные</w:t>
      </w:r>
      <w:r>
        <w:rPr/>
        <w:t xml:space="preserve"> </w:t>
      </w:r>
      <w:r>
        <w:rPr>
          <w:lang w:val="ru-RU"/>
        </w:rPr>
        <w:t>тела</w:t>
      </w:r>
      <w:r>
        <w:rPr/>
        <w:t>:</w:t>
        <w:tab/>
        <w:tab/>
        <w:tab/>
        <w:tab/>
        <w:t xml:space="preserve">max. 1% </w:t>
      </w:r>
    </w:p>
    <w:p>
      <w:pPr>
        <w:pStyle w:val="Normal"/>
        <w:rPr/>
      </w:pPr>
      <w:r>
        <w:rPr/>
        <w:t>Białko:/ Белки:</w:t>
        <w:tab/>
        <w:tab/>
        <w:tab/>
        <w:tab/>
        <w:tab/>
        <w:tab/>
        <w:t>min. 35%</w:t>
      </w:r>
    </w:p>
    <w:p>
      <w:pPr>
        <w:pStyle w:val="Normal"/>
        <w:rPr/>
      </w:pPr>
      <w:r>
        <w:rPr/>
        <w:t>Promieniowanie:/ Радиация:</w:t>
        <w:tab/>
        <w:tab/>
        <w:tab/>
        <w:tab/>
        <w:t xml:space="preserve"> </w:t>
      </w:r>
      <w:r>
        <w:rPr>
          <w:lang w:val="ru-RU"/>
        </w:rPr>
        <w:t>отсутствие</w:t>
      </w:r>
    </w:p>
    <w:p>
      <w:pPr>
        <w:pStyle w:val="Normal"/>
        <w:rPr/>
      </w:pPr>
      <w:r>
        <w:rPr/>
        <w:t>Uwagi: Nie moga występować kamienie, żwir, piasek, większe kawałki drewna lub cząstek szkodliwych do spożycia przez ludzi / Примечания: не должно быть камней, гравия, песка, больших кусков дерева или частиц, вредных для потребления человеком.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</w:rPr>
        <w:t>SOJA</w:t>
      </w:r>
      <w:r>
        <w:rPr>
          <w:b/>
          <w:lang w:val="ru-RU"/>
        </w:rPr>
        <w:t xml:space="preserve"> </w:t>
      </w:r>
      <w:r>
        <w:rPr>
          <w:b/>
        </w:rPr>
        <w:t>GMO</w:t>
      </w:r>
      <w:r>
        <w:rPr>
          <w:b/>
          <w:lang w:val="ru-RU"/>
        </w:rPr>
        <w:t xml:space="preserve"> - </w:t>
      </w:r>
      <w:r>
        <w:rPr>
          <w:b/>
        </w:rPr>
        <w:t>DO</w:t>
      </w:r>
      <w:r>
        <w:rPr>
          <w:b/>
          <w:lang w:val="ru-RU"/>
        </w:rPr>
        <w:t xml:space="preserve"> </w:t>
      </w:r>
      <w:r>
        <w:rPr>
          <w:b/>
        </w:rPr>
        <w:t>SPO</w:t>
      </w:r>
      <w:r>
        <w:rPr>
          <w:b/>
          <w:lang w:val="ru-RU"/>
        </w:rPr>
        <w:t>Ż</w:t>
      </w:r>
      <w:r>
        <w:rPr>
          <w:b/>
        </w:rPr>
        <w:t>YCIA</w:t>
      </w:r>
      <w:r>
        <w:rPr>
          <w:b/>
          <w:lang w:val="ru-RU"/>
        </w:rPr>
        <w:t xml:space="preserve"> </w:t>
      </w:r>
      <w:r>
        <w:rPr>
          <w:b/>
        </w:rPr>
        <w:t>PRZEZ</w:t>
      </w:r>
      <w:r>
        <w:rPr>
          <w:b/>
          <w:lang w:val="ru-RU"/>
        </w:rPr>
        <w:t xml:space="preserve"> </w:t>
      </w:r>
      <w:r>
        <w:rPr>
          <w:b/>
        </w:rPr>
        <w:t>LUDZI</w:t>
      </w:r>
      <w:r>
        <w:rPr>
          <w:b/>
          <w:lang w:val="ru-RU"/>
        </w:rPr>
        <w:t xml:space="preserve"> / ГМО СОЯ - ДЛЯ ПОТРЕБЛЕНИЯ ЧЕЛОВЕКОМ</w:t>
      </w:r>
    </w:p>
    <w:p>
      <w:pPr>
        <w:pStyle w:val="Normal"/>
        <w:rPr/>
      </w:pPr>
      <w:r>
        <w:rPr/>
        <w:t>- KLASA SOI # 1 / СОЯ КЛАСС # 1</w:t>
      </w:r>
    </w:p>
    <w:p>
      <w:pPr>
        <w:pStyle w:val="Normal"/>
        <w:rPr/>
      </w:pPr>
      <w:r>
        <w:rPr>
          <w:highlight w:val="yellow"/>
        </w:rPr>
        <w:t>- WYSYŁKA LUZOWA GMO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/>
        <w:t>STANDARDOWA</w:t>
      </w:r>
      <w:r>
        <w:rPr>
          <w:lang w:val="ru-RU"/>
        </w:rPr>
        <w:t xml:space="preserve"> </w:t>
      </w:r>
      <w:r>
        <w:rPr/>
        <w:t>JAKO</w:t>
      </w:r>
      <w:r>
        <w:rPr>
          <w:lang w:val="ru-RU"/>
        </w:rPr>
        <w:t xml:space="preserve">ŚĆ </w:t>
      </w:r>
      <w:r>
        <w:rPr/>
        <w:t>EKSPORTU</w:t>
      </w:r>
      <w:r>
        <w:rPr>
          <w:lang w:val="ru-RU"/>
        </w:rPr>
        <w:t xml:space="preserve"> / СТАНДАРТНОЕ КАЧЕСТВО НА ЭКСПОРТ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/>
        <w:t>TYP</w:t>
      </w:r>
      <w:r>
        <w:rPr>
          <w:lang w:val="ru-RU"/>
        </w:rPr>
        <w:t xml:space="preserve">: </w:t>
      </w:r>
      <w:r>
        <w:rPr/>
        <w:t>NADAJE</w:t>
      </w:r>
      <w:r>
        <w:rPr>
          <w:lang w:val="ru-RU"/>
        </w:rPr>
        <w:t xml:space="preserve"> </w:t>
      </w:r>
      <w:r>
        <w:rPr/>
        <w:t>SI</w:t>
      </w:r>
      <w:r>
        <w:rPr>
          <w:lang w:val="ru-RU"/>
        </w:rPr>
        <w:t xml:space="preserve">Ę </w:t>
      </w:r>
      <w:r>
        <w:rPr/>
        <w:t>DO</w:t>
      </w:r>
      <w:r>
        <w:rPr>
          <w:lang w:val="ru-RU"/>
        </w:rPr>
        <w:t xml:space="preserve"> </w:t>
      </w:r>
      <w:r>
        <w:rPr/>
        <w:t>SPO</w:t>
      </w:r>
      <w:r>
        <w:rPr>
          <w:lang w:val="ru-RU"/>
        </w:rPr>
        <w:t>Ż</w:t>
      </w:r>
      <w:r>
        <w:rPr/>
        <w:t>YCIA</w:t>
      </w:r>
      <w:r>
        <w:rPr>
          <w:lang w:val="ru-RU"/>
        </w:rPr>
        <w:t xml:space="preserve"> </w:t>
      </w:r>
      <w:r>
        <w:rPr/>
        <w:t>PRZEZ</w:t>
      </w:r>
      <w:r>
        <w:rPr>
          <w:lang w:val="ru-RU"/>
        </w:rPr>
        <w:t xml:space="preserve"> </w:t>
      </w:r>
      <w:r>
        <w:rPr/>
        <w:t>LUDZI</w:t>
      </w:r>
      <w:r>
        <w:rPr>
          <w:lang w:val="ru-RU"/>
        </w:rPr>
        <w:t xml:space="preserve"> / ТИП: ПОДХОДИТ ДЛЯ ЧЕЛОВЕЧЕСКОГО ПОТРЕБЛЕНИЯ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/>
        <w:t>WILGOTNO</w:t>
      </w:r>
      <w:r>
        <w:rPr>
          <w:lang w:val="ru-RU"/>
        </w:rPr>
        <w:t>ŚĆ</w:t>
      </w:r>
      <w:r>
        <w:rPr/>
        <w:t>MAKSYMALNA</w:t>
      </w:r>
      <w:r>
        <w:rPr>
          <w:lang w:val="ru-RU"/>
        </w:rPr>
        <w:t>: / Влажность макс .:</w:t>
        <w:tab/>
        <w:tab/>
        <w:tab/>
        <w:t xml:space="preserve">13,5%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/>
        <w:t>MAKSYMALNE</w:t>
      </w:r>
      <w:r>
        <w:rPr>
          <w:lang w:val="ru-RU"/>
        </w:rPr>
        <w:t xml:space="preserve"> </w:t>
      </w:r>
      <w:r>
        <w:rPr/>
        <w:t>PODZIA</w:t>
      </w:r>
      <w:r>
        <w:rPr>
          <w:lang w:val="ru-RU"/>
        </w:rPr>
        <w:t>Ł</w:t>
      </w:r>
      <w:r>
        <w:rPr/>
        <w:t>Y</w:t>
      </w:r>
      <w:r>
        <w:rPr>
          <w:lang w:val="ru-RU"/>
        </w:rPr>
        <w:t>: / максимальное разделение:</w:t>
        <w:tab/>
        <w:tab/>
        <w:t>20%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/>
        <w:t>BIA</w:t>
      </w:r>
      <w:r>
        <w:rPr>
          <w:lang w:val="ru-RU"/>
        </w:rPr>
        <w:t>Ł</w:t>
      </w:r>
      <w:r>
        <w:rPr/>
        <w:t>KO</w:t>
      </w:r>
      <w:r>
        <w:rPr>
          <w:lang w:val="ru-RU"/>
        </w:rPr>
        <w:t>: / Белки:</w:t>
        <w:tab/>
        <w:tab/>
        <w:tab/>
        <w:tab/>
        <w:tab/>
        <w:tab/>
        <w:tab/>
      </w:r>
      <w:r>
        <w:rPr/>
        <w:t>MIN</w:t>
      </w:r>
      <w:r>
        <w:rPr>
          <w:lang w:val="ru-RU"/>
        </w:rPr>
        <w:t>. 35%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/>
        <w:t>MAKSYMALNY</w:t>
      </w:r>
      <w:r>
        <w:rPr>
          <w:lang w:val="ru-RU"/>
        </w:rPr>
        <w:t xml:space="preserve"> </w:t>
      </w:r>
      <w:r>
        <w:rPr/>
        <w:t>KOLOR</w:t>
      </w:r>
      <w:r>
        <w:rPr>
          <w:lang w:val="ru-RU"/>
        </w:rPr>
        <w:t>: / максимальный цвет:</w:t>
        <w:tab/>
        <w:tab/>
        <w:tab/>
        <w:t>2%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/>
        <w:t>ZAWARTO</w:t>
      </w:r>
      <w:r>
        <w:rPr>
          <w:lang w:val="ru-RU"/>
        </w:rPr>
        <w:t xml:space="preserve">ŚĆ </w:t>
      </w:r>
      <w:r>
        <w:rPr/>
        <w:t>OLEJU</w:t>
      </w:r>
      <w:r>
        <w:rPr>
          <w:lang w:val="ru-RU"/>
        </w:rPr>
        <w:t xml:space="preserve"> / Содержание масла:</w:t>
        <w:tab/>
        <w:tab/>
        <w:tab/>
        <w:tab/>
        <w:t xml:space="preserve">18,5% базовое, 18,0% </w:t>
      </w:r>
      <w:r>
        <w:rPr/>
        <w:t>MIN</w:t>
      </w:r>
      <w:r>
        <w:rPr>
          <w:lang w:val="ru-RU"/>
        </w:rPr>
        <w:t>.</w:t>
      </w:r>
    </w:p>
    <w:p>
      <w:pPr>
        <w:pStyle w:val="Normal"/>
        <w:rPr>
          <w:lang w:val="ru-RU"/>
        </w:rPr>
      </w:pPr>
      <w:r>
        <w:rPr>
          <w:lang w:val="ru-RU"/>
        </w:rPr>
        <w:t>- Ł</w:t>
      </w:r>
      <w:r>
        <w:rPr/>
        <w:t>USKI</w:t>
      </w:r>
      <w:r>
        <w:rPr>
          <w:lang w:val="ru-RU"/>
        </w:rPr>
        <w:t xml:space="preserve">: </w:t>
      </w:r>
      <w:r>
        <w:rPr/>
        <w:t>BEZ</w:t>
      </w:r>
      <w:r>
        <w:rPr>
          <w:lang w:val="ru-RU"/>
        </w:rPr>
        <w:t xml:space="preserve"> Ł</w:t>
      </w:r>
      <w:r>
        <w:rPr/>
        <w:t>USEK</w:t>
      </w:r>
      <w:r>
        <w:rPr>
          <w:lang w:val="ru-RU"/>
        </w:rPr>
        <w:t xml:space="preserve">  / Лузга: без лузги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ŻÓŁ</w:t>
      </w:r>
      <w:r>
        <w:rPr>
          <w:b/>
        </w:rPr>
        <w:t>TA</w:t>
      </w:r>
      <w:r>
        <w:rPr>
          <w:b/>
          <w:lang w:val="ru-RU"/>
        </w:rPr>
        <w:t xml:space="preserve"> </w:t>
      </w:r>
      <w:r>
        <w:rPr>
          <w:b/>
        </w:rPr>
        <w:t>SOJA</w:t>
      </w:r>
      <w:r>
        <w:rPr>
          <w:b/>
          <w:lang w:val="ru-RU"/>
        </w:rPr>
        <w:t xml:space="preserve"> / ЖЕЛТАЯ СОЯ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• </w:t>
      </w:r>
      <w:r>
        <w:rPr/>
        <w:t>Klasa</w:t>
      </w:r>
      <w:r>
        <w:rPr>
          <w:lang w:val="ru-RU"/>
        </w:rPr>
        <w:t xml:space="preserve"> </w:t>
      </w:r>
      <w:r>
        <w:rPr/>
        <w:t>soi</w:t>
      </w:r>
      <w:r>
        <w:rPr>
          <w:lang w:val="ru-RU"/>
        </w:rPr>
        <w:t xml:space="preserve">: # 1 </w:t>
      </w:r>
      <w:r>
        <w:rPr/>
        <w:t>GRADE</w:t>
      </w:r>
      <w:r>
        <w:rPr>
          <w:lang w:val="ru-RU"/>
        </w:rPr>
        <w:t xml:space="preserve"> </w:t>
      </w:r>
      <w:r>
        <w:rPr/>
        <w:t>GMO</w:t>
      </w:r>
      <w:r>
        <w:rPr>
          <w:lang w:val="ru-RU"/>
        </w:rPr>
        <w:t xml:space="preserve"> Żół</w:t>
      </w:r>
      <w:r>
        <w:rPr/>
        <w:t>ta</w:t>
      </w:r>
      <w:r>
        <w:rPr>
          <w:lang w:val="ru-RU"/>
        </w:rPr>
        <w:t xml:space="preserve"> </w:t>
      </w:r>
      <w:r>
        <w:rPr/>
        <w:t>soja</w:t>
      </w:r>
      <w:r>
        <w:rPr>
          <w:lang w:val="ru-RU"/>
        </w:rPr>
        <w:t xml:space="preserve">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Сорт сои: Сорт ГМО №1 Желтая соя</w:t>
      </w:r>
    </w:p>
    <w:p>
      <w:pPr>
        <w:pStyle w:val="Normal"/>
        <w:rPr/>
      </w:pPr>
      <w:r>
        <w:rPr/>
        <w:t xml:space="preserve">• </w:t>
      </w:r>
      <w:r>
        <w:rPr/>
        <w:t xml:space="preserve">Zawartość białka: 40% (w przeliczeniu na suchą masę)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Содержание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белка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>: 40% (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сухой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вес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>)</w:t>
      </w:r>
    </w:p>
    <w:p>
      <w:pPr>
        <w:pStyle w:val="Normal"/>
        <w:rPr/>
      </w:pPr>
      <w:r>
        <w:rPr/>
        <w:t xml:space="preserve">• </w:t>
      </w:r>
      <w:r>
        <w:rPr/>
        <w:t xml:space="preserve">Tłuszcz min.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Жир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мин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. </w:t>
      </w:r>
      <w:r>
        <w:rPr/>
        <w:t>20%</w:t>
      </w:r>
    </w:p>
    <w:p>
      <w:pPr>
        <w:pStyle w:val="Normal"/>
        <w:rPr/>
      </w:pPr>
      <w:r>
        <w:rPr/>
        <w:t xml:space="preserve">• </w:t>
      </w:r>
      <w:r>
        <w:rPr/>
        <w:t xml:space="preserve">Jednolity rozmiar: (okrągły górny ekran 21/64 i szczelinowy dolny ekran 12 / 64º x º ")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Единый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размер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>: (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круглый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верхний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экран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21/64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и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нижний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экран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с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прорезями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12/64 º x º)</w:t>
      </w:r>
    </w:p>
    <w:p>
      <w:pPr>
        <w:pStyle w:val="Normal"/>
        <w:rPr/>
      </w:pPr>
      <w:r>
        <w:rPr/>
        <w:t xml:space="preserve">• </w:t>
      </w:r>
      <w:r>
        <w:rPr/>
        <w:t xml:space="preserve">Kolor - żółty - dobry naturalny kolor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Цвет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желтый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хороший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естественный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цвет</w:t>
      </w:r>
    </w:p>
    <w:p>
      <w:pPr>
        <w:pStyle w:val="Normal"/>
        <w:rPr/>
      </w:pPr>
      <w:r>
        <w:rPr/>
        <w:t xml:space="preserve">• </w:t>
      </w:r>
      <w:r>
        <w:rPr/>
        <w:t xml:space="preserve">Zawartość wilgoci: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Содержание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влаги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: </w:t>
      </w:r>
      <w:r>
        <w:rPr/>
        <w:t>13%</w:t>
      </w:r>
    </w:p>
    <w:p>
      <w:pPr>
        <w:pStyle w:val="Normal"/>
        <w:rPr/>
      </w:pPr>
      <w:r>
        <w:rPr/>
        <w:t xml:space="preserve">Modyfikacja genetyczna (GMO) ujemna do 99,1%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Генетическая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модификация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ГМО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)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отрицательная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до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99,1%</w:t>
      </w:r>
    </w:p>
    <w:p>
      <w:pPr>
        <w:pStyle w:val="Normal"/>
        <w:rPr/>
      </w:pPr>
      <w:r>
        <w:rPr/>
        <w:t xml:space="preserve">• </w:t>
      </w:r>
      <w:r>
        <w:rPr/>
        <w:t xml:space="preserve">2% mączniaka rzekomego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ложная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мучнистая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роса</w:t>
      </w:r>
    </w:p>
    <w:p>
      <w:pPr>
        <w:pStyle w:val="Normal"/>
        <w:rPr/>
      </w:pPr>
      <w:r>
        <w:rPr/>
        <w:t xml:space="preserve">• </w:t>
      </w:r>
      <w:r>
        <w:rPr/>
        <w:t>2% podziałów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поломок</w:t>
      </w:r>
    </w:p>
    <w:p>
      <w:pPr>
        <w:pStyle w:val="Normal"/>
        <w:rPr/>
      </w:pPr>
      <w:r>
        <w:rPr/>
        <w:t xml:space="preserve">• </w:t>
      </w:r>
      <w:r>
        <w:rPr/>
        <w:t>2% rabatu na kolor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скидка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на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цвет</w:t>
      </w:r>
    </w:p>
    <w:p>
      <w:pPr>
        <w:pStyle w:val="Normal"/>
        <w:rPr/>
      </w:pPr>
      <w:r>
        <w:rPr/>
        <w:t xml:space="preserve">• </w:t>
      </w:r>
      <w:r>
        <w:rPr/>
        <w:t>2% całkowitych uszkodzeń (w tym zielona soja)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/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от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общего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ущерба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включая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зеленые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соевые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бобы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>)</w:t>
      </w:r>
    </w:p>
    <w:p>
      <w:pPr>
        <w:pStyle w:val="Normal"/>
        <w:rPr/>
      </w:pPr>
      <w:r>
        <w:rPr/>
        <w:t xml:space="preserve">• </w:t>
      </w:r>
      <w:r>
        <w:rPr/>
        <w:t>0,5% obcego materiału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/ </w:t>
      </w:r>
      <w:r>
        <w:rPr>
          <w:lang w:val="ru-RU"/>
        </w:rPr>
        <w:t>инородные</w:t>
      </w:r>
      <w:r>
        <w:rPr/>
        <w:t xml:space="preserve"> </w:t>
      </w:r>
      <w:r>
        <w:rPr>
          <w:lang w:val="ru-RU"/>
        </w:rPr>
        <w:t>тела</w:t>
      </w:r>
    </w:p>
    <w:p>
      <w:pPr>
        <w:pStyle w:val="Normal"/>
        <w:rPr/>
      </w:pPr>
      <w:r>
        <w:rPr/>
        <w:t xml:space="preserve">• </w:t>
      </w:r>
      <w:r>
        <w:rPr/>
        <w:t>0,1% Ergo tifikacje /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lang w:val="ru-RU" w:eastAsia="pl-PL"/>
        </w:rPr>
        <w:t>эргономика</w:t>
      </w:r>
      <w:r>
        <w:rPr>
          <w:rFonts w:eastAsia="Times New Roman" w:cs="Times New Roman" w:ascii="Times New Roman" w:hAnsi="Times New Roman"/>
          <w:color w:val="000000"/>
          <w:sz w:val="23"/>
          <w:lang w:eastAsia="pl-PL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rFonts w:eastAsia="Times New Roman" w:cs="Times New Roman" w:ascii="Times New Roman" w:hAnsi="Times New Roman"/>
          <w:color w:val="5F6368"/>
          <w:sz w:val="15"/>
          <w:szCs w:val="15"/>
          <w:lang w:eastAsia="pl-PL"/>
        </w:rPr>
        <w:br/>
      </w:r>
      <w:r>
        <w:rPr>
          <w:b/>
        </w:rPr>
        <w:t>Min.</w:t>
      </w:r>
      <w:r>
        <w:rPr/>
        <w:t xml:space="preserve"> 50 tysięcy ton rocznie , kontrakt na 5 lat / </w:t>
      </w:r>
      <w:r>
        <w:rPr>
          <w:b/>
        </w:rPr>
        <w:t>Мин.</w:t>
      </w:r>
      <w:r>
        <w:rPr/>
        <w:t xml:space="preserve"> 50 тыс. </w:t>
      </w:r>
      <w:r>
        <w:rPr>
          <w:lang w:val="ru-RU"/>
        </w:rPr>
        <w:t>Тонн в год, контракт на 5 лет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3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2">
    <w:name w:val="Heading 2"/>
    <w:basedOn w:val="Normal"/>
    <w:link w:val="Nagwek2Znak"/>
    <w:uiPriority w:val="9"/>
    <w:qFormat/>
    <w:rsid w:val="00ef7f9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f7f9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Viiyi" w:customStyle="1">
    <w:name w:val="viiyi"/>
    <w:basedOn w:val="DefaultParagraphFont"/>
    <w:qFormat/>
    <w:rsid w:val="00ef7f97"/>
    <w:rPr/>
  </w:style>
  <w:style w:type="character" w:styleId="Jlqj4b" w:customStyle="1">
    <w:name w:val="jlqj4b"/>
    <w:basedOn w:val="DefaultParagraphFont"/>
    <w:qFormat/>
    <w:rsid w:val="00ef7f97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LibreOffice/7.1.2.2$Windows_X86_64 LibreOffice_project/8a45595d069ef5570103caea1b71cc9d82b2aae4</Application>
  <AppVersion>15.0000</AppVersion>
  <Pages>2</Pages>
  <Words>387</Words>
  <Characters>1905</Characters>
  <CharactersWithSpaces>2303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2021-05-26T14:00:00Z</dcterms:created>
  <dc:creator>L.C.</dc:creator>
  <dc:description/>
  <dc:language>uk-UA</dc:language>
  <cp:lastModifiedBy/>
  <dcterms:modified xsi:type="dcterms:W3CDTF">2021-06-04T12:42:53Z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